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390D" w14:textId="77777777" w:rsidR="00906D1F" w:rsidRPr="00906D1F" w:rsidRDefault="00906D1F">
      <w:pPr>
        <w:rPr>
          <w:rStyle w:val="GeenA"/>
          <w:rFonts w:ascii="Calibri" w:hAnsi="Calibri" w:cs="Calibri"/>
        </w:rPr>
      </w:pPr>
      <w:r w:rsidRPr="00906D1F">
        <w:rPr>
          <w:rStyle w:val="GeenA"/>
          <w:rFonts w:ascii="Calibri" w:hAnsi="Calibri" w:cs="Calibri"/>
        </w:rPr>
        <w:t>Beste organisator van Actie Kerkbalans,</w:t>
      </w:r>
    </w:p>
    <w:p w14:paraId="5CC641D6" w14:textId="77777777" w:rsidR="00906D1F" w:rsidRPr="00906D1F" w:rsidRDefault="00906D1F">
      <w:pPr>
        <w:rPr>
          <w:rStyle w:val="GeenA"/>
          <w:rFonts w:ascii="Calibri" w:hAnsi="Calibri" w:cs="Calibri"/>
        </w:rPr>
      </w:pPr>
    </w:p>
    <w:p w14:paraId="16A85831" w14:textId="200443A8" w:rsidR="001965B7" w:rsidRDefault="00906D1F">
      <w:pPr>
        <w:rPr>
          <w:rStyle w:val="GeenA"/>
          <w:rFonts w:ascii="Calibri" w:hAnsi="Calibri" w:cs="Calibri"/>
        </w:rPr>
      </w:pPr>
      <w:r w:rsidRPr="00906D1F">
        <w:rPr>
          <w:rStyle w:val="GeenA"/>
          <w:rFonts w:ascii="Calibri" w:hAnsi="Calibri" w:cs="Calibri"/>
        </w:rPr>
        <w:t xml:space="preserve">Wat fijn dat u de leden van uw parochie of gemeente wilt oproepen mee te doen aan het </w:t>
      </w:r>
      <w:proofErr w:type="gramStart"/>
      <w:r w:rsidRPr="00906D1F">
        <w:rPr>
          <w:rStyle w:val="GeenA"/>
          <w:rFonts w:ascii="Calibri" w:hAnsi="Calibri" w:cs="Calibri"/>
        </w:rPr>
        <w:t>online onderzoek</w:t>
      </w:r>
      <w:proofErr w:type="gramEnd"/>
      <w:r w:rsidRPr="00906D1F">
        <w:rPr>
          <w:rStyle w:val="GeenA"/>
          <w:rFonts w:ascii="Calibri" w:hAnsi="Calibri" w:cs="Calibri"/>
        </w:rPr>
        <w:t xml:space="preserve"> dat </w:t>
      </w:r>
      <w:proofErr w:type="spellStart"/>
      <w:r w:rsidRPr="00906D1F">
        <w:rPr>
          <w:rStyle w:val="GeenA"/>
          <w:rFonts w:ascii="Calibri" w:hAnsi="Calibri" w:cs="Calibri"/>
        </w:rPr>
        <w:t>Citisens</w:t>
      </w:r>
      <w:proofErr w:type="spellEnd"/>
      <w:r w:rsidRPr="00906D1F">
        <w:rPr>
          <w:rStyle w:val="GeenA"/>
          <w:rFonts w:ascii="Calibri" w:hAnsi="Calibri" w:cs="Calibri"/>
        </w:rPr>
        <w:t xml:space="preserve"> uitvoert namens Actie Kerkbalans! Onderstaand bericht kunt u hiervoor gebruiken in de communicatie van uw kerk. Het bericht kan geplaatst worden in </w:t>
      </w:r>
      <w:r w:rsidR="00123A79">
        <w:rPr>
          <w:rStyle w:val="GeenA"/>
          <w:rFonts w:ascii="Calibri" w:hAnsi="Calibri" w:cs="Calibri"/>
        </w:rPr>
        <w:t xml:space="preserve">bijvoorbeeld het kerkblad, in </w:t>
      </w:r>
      <w:r w:rsidRPr="00906D1F">
        <w:rPr>
          <w:rStyle w:val="GeenA"/>
          <w:rFonts w:ascii="Calibri" w:hAnsi="Calibri" w:cs="Calibri"/>
        </w:rPr>
        <w:t>een digitale nieuwsbrief</w:t>
      </w:r>
      <w:r w:rsidR="00123A79">
        <w:rPr>
          <w:rStyle w:val="GeenA"/>
          <w:rFonts w:ascii="Calibri" w:hAnsi="Calibri" w:cs="Calibri"/>
        </w:rPr>
        <w:t xml:space="preserve"> of</w:t>
      </w:r>
      <w:r w:rsidRPr="00906D1F">
        <w:rPr>
          <w:rStyle w:val="GeenA"/>
          <w:rFonts w:ascii="Calibri" w:hAnsi="Calibri" w:cs="Calibri"/>
        </w:rPr>
        <w:t xml:space="preserve"> op de site</w:t>
      </w:r>
      <w:r w:rsidR="00123A79">
        <w:rPr>
          <w:rStyle w:val="GeenA"/>
          <w:rFonts w:ascii="Calibri" w:hAnsi="Calibri" w:cs="Calibri"/>
        </w:rPr>
        <w:t>.</w:t>
      </w:r>
    </w:p>
    <w:p w14:paraId="5EA43E66" w14:textId="77777777" w:rsidR="000B7C3F" w:rsidRDefault="000B7C3F">
      <w:pPr>
        <w:rPr>
          <w:rStyle w:val="GeenA"/>
          <w:rFonts w:ascii="Calibri" w:hAnsi="Calibri" w:cs="Calibri"/>
        </w:rPr>
      </w:pPr>
    </w:p>
    <w:p w14:paraId="08E5BDE3" w14:textId="07F68065" w:rsidR="00C355F1" w:rsidRPr="00906D1F" w:rsidRDefault="00906D1F">
      <w:pPr>
        <w:rPr>
          <w:rFonts w:ascii="Calibri" w:hAnsi="Calibri" w:cs="Calibri"/>
        </w:rPr>
      </w:pPr>
      <w:r w:rsidRPr="00906D1F">
        <w:rPr>
          <w:rStyle w:val="GeenA"/>
          <w:rFonts w:ascii="Calibri" w:hAnsi="Calibri" w:cs="Calibri"/>
        </w:rPr>
        <w:t xml:space="preserve">Natuurlijk kunt u ook via de </w:t>
      </w:r>
      <w:proofErr w:type="spellStart"/>
      <w:r w:rsidRPr="00906D1F">
        <w:rPr>
          <w:rStyle w:val="GeenA"/>
          <w:rFonts w:ascii="Calibri" w:hAnsi="Calibri" w:cs="Calibri"/>
        </w:rPr>
        <w:t>social</w:t>
      </w:r>
      <w:proofErr w:type="spellEnd"/>
      <w:r w:rsidRPr="00906D1F">
        <w:rPr>
          <w:rStyle w:val="GeenA"/>
          <w:rFonts w:ascii="Calibri" w:hAnsi="Calibri" w:cs="Calibri"/>
        </w:rPr>
        <w:t xml:space="preserve"> media-kanalen van uw kerk verwijzen naar dit onderzoek. U zou dan de volgende hashtags kunnen inzetten: </w:t>
      </w:r>
      <w:r w:rsidR="005F2488" w:rsidRPr="00906D1F">
        <w:rPr>
          <w:rFonts w:ascii="Calibri" w:hAnsi="Calibri" w:cs="Calibri"/>
          <w:i/>
          <w:iCs/>
        </w:rPr>
        <w:t xml:space="preserve">#onderzoek #charity #peiling #actiekerkbalans #gevenaandekerk #christenen #christen #kerk #goeddoel </w:t>
      </w:r>
    </w:p>
    <w:p w14:paraId="051E5C29" w14:textId="77777777" w:rsidR="00C355F1" w:rsidRPr="00906D1F" w:rsidRDefault="00C355F1">
      <w:pPr>
        <w:rPr>
          <w:rFonts w:ascii="Calibri" w:hAnsi="Calibri" w:cs="Calibri"/>
        </w:rPr>
      </w:pPr>
    </w:p>
    <w:p w14:paraId="78C23A2D" w14:textId="77777777" w:rsidR="00C355F1" w:rsidRPr="00906D1F" w:rsidRDefault="00C178D5">
      <w:pPr>
        <w:rPr>
          <w:rStyle w:val="GeenA"/>
          <w:rFonts w:ascii="Calibri" w:hAnsi="Calibri" w:cs="Calibri"/>
        </w:rPr>
      </w:pPr>
      <w:r w:rsidRPr="00906D1F">
        <w:rPr>
          <w:rStyle w:val="GeenA"/>
          <w:rFonts w:ascii="Calibri" w:hAnsi="Calibri" w:cs="Calibri"/>
        </w:rPr>
        <w:t>---</w:t>
      </w:r>
    </w:p>
    <w:p w14:paraId="4E3ED3C5" w14:textId="77777777" w:rsidR="00C355F1" w:rsidRPr="00906D1F" w:rsidRDefault="00C355F1">
      <w:pPr>
        <w:rPr>
          <w:rStyle w:val="GeenA"/>
          <w:rFonts w:ascii="Calibri" w:hAnsi="Calibri" w:cs="Calibri"/>
        </w:rPr>
      </w:pPr>
    </w:p>
    <w:p w14:paraId="052AEDA0" w14:textId="27E64323" w:rsidR="00C355F1" w:rsidRPr="004B6702" w:rsidRDefault="004B6702">
      <w:pPr>
        <w:rPr>
          <w:rFonts w:ascii="Calibri" w:hAnsi="Calibri" w:cs="Calibri"/>
          <w:b/>
          <w:bCs/>
          <w:color w:val="000000" w:themeColor="text1"/>
          <w:sz w:val="28"/>
          <w:szCs w:val="28"/>
          <w:u w:color="C0504D"/>
        </w:rPr>
      </w:pPr>
      <w:r w:rsidRPr="004B6702">
        <w:rPr>
          <w:rFonts w:ascii="Calibri" w:hAnsi="Calibri" w:cs="Calibri"/>
          <w:b/>
          <w:bCs/>
          <w:color w:val="000000" w:themeColor="text1"/>
          <w:sz w:val="28"/>
          <w:szCs w:val="28"/>
          <w:u w:color="C0504D"/>
        </w:rPr>
        <w:t>Wat is de rol van de Kerk in tijden van crisis?</w:t>
      </w:r>
      <w:r w:rsidR="001965B7">
        <w:rPr>
          <w:rFonts w:ascii="Calibri" w:hAnsi="Calibri" w:cs="Calibri"/>
          <w:color w:val="E30613"/>
          <w:u w:color="C0504D"/>
        </w:rPr>
        <w:br/>
      </w:r>
      <w:r w:rsidR="005F2488" w:rsidRPr="00906D1F">
        <w:rPr>
          <w:rFonts w:ascii="Calibri" w:hAnsi="Calibri" w:cs="Calibri"/>
          <w:i/>
          <w:iCs/>
        </w:rPr>
        <w:t xml:space="preserve">Onderzoek </w:t>
      </w:r>
      <w:r w:rsidR="001965B7">
        <w:rPr>
          <w:rFonts w:ascii="Calibri" w:hAnsi="Calibri" w:cs="Calibri"/>
          <w:i/>
          <w:iCs/>
        </w:rPr>
        <w:t>onder kerkgangers</w:t>
      </w:r>
      <w:r w:rsidR="00707B7E">
        <w:rPr>
          <w:rFonts w:ascii="Calibri" w:hAnsi="Calibri" w:cs="Calibri"/>
          <w:i/>
          <w:iCs/>
        </w:rPr>
        <w:t xml:space="preserve"> in heel Nederland</w:t>
      </w:r>
      <w:r w:rsidR="001965B7">
        <w:rPr>
          <w:rFonts w:ascii="Calibri" w:hAnsi="Calibri" w:cs="Calibri"/>
          <w:i/>
          <w:iCs/>
        </w:rPr>
        <w:t xml:space="preserve"> </w:t>
      </w:r>
    </w:p>
    <w:p w14:paraId="5AEAC2DA" w14:textId="77777777" w:rsidR="00C355F1" w:rsidRPr="00906D1F" w:rsidRDefault="00C355F1">
      <w:pPr>
        <w:rPr>
          <w:rStyle w:val="GeenA"/>
          <w:rFonts w:ascii="Calibri" w:hAnsi="Calibri" w:cs="Calibri"/>
        </w:rPr>
      </w:pPr>
    </w:p>
    <w:p w14:paraId="14909D4B" w14:textId="10882574" w:rsidR="000B7C3F" w:rsidRPr="000B7C3F" w:rsidRDefault="000B7C3F" w:rsidP="000B7C3F">
      <w:pPr>
        <w:rPr>
          <w:rStyle w:val="GeenA"/>
          <w:rFonts w:ascii="Calibri" w:hAnsi="Calibri" w:cs="Calibri"/>
        </w:rPr>
      </w:pPr>
      <w:r>
        <w:rPr>
          <w:rStyle w:val="GeenA"/>
          <w:rFonts w:ascii="Calibri" w:hAnsi="Calibri" w:cs="Calibri"/>
        </w:rPr>
        <w:t>D</w:t>
      </w:r>
      <w:r w:rsidRPr="000B7C3F">
        <w:rPr>
          <w:rStyle w:val="GeenA"/>
          <w:rFonts w:ascii="Calibri" w:hAnsi="Calibri" w:cs="Calibri"/>
        </w:rPr>
        <w:t>e opvang van vluchtelingen, de</w:t>
      </w:r>
      <w:r>
        <w:rPr>
          <w:rStyle w:val="GeenA"/>
          <w:rFonts w:ascii="Calibri" w:hAnsi="Calibri" w:cs="Calibri"/>
        </w:rPr>
        <w:t xml:space="preserve"> alsmaar</w:t>
      </w:r>
      <w:r w:rsidRPr="000B7C3F">
        <w:rPr>
          <w:rStyle w:val="GeenA"/>
          <w:rFonts w:ascii="Calibri" w:hAnsi="Calibri" w:cs="Calibri"/>
        </w:rPr>
        <w:t xml:space="preserve"> oplopende energieprijzen, de toenemende eenzaamheid, de coronacrisis</w:t>
      </w:r>
      <w:r>
        <w:rPr>
          <w:rStyle w:val="GeenA"/>
          <w:rFonts w:ascii="Calibri" w:hAnsi="Calibri" w:cs="Calibri"/>
        </w:rPr>
        <w:t xml:space="preserve"> die nog altijd niet uit beeld is é</w:t>
      </w:r>
      <w:r w:rsidRPr="000B7C3F">
        <w:rPr>
          <w:rStyle w:val="GeenA"/>
          <w:rFonts w:ascii="Calibri" w:hAnsi="Calibri" w:cs="Calibri"/>
        </w:rPr>
        <w:t>n natuurlijk de oorlog in Oekraïne</w:t>
      </w:r>
      <w:r>
        <w:rPr>
          <w:rStyle w:val="GeenA"/>
          <w:rFonts w:ascii="Calibri" w:hAnsi="Calibri" w:cs="Calibri"/>
        </w:rPr>
        <w:t xml:space="preserve">: de crisis lijken zich de laatste tijd op te stapelen. </w:t>
      </w:r>
      <w:r w:rsidRPr="000B7C3F">
        <w:rPr>
          <w:rStyle w:val="GeenA"/>
          <w:rFonts w:ascii="Calibri" w:hAnsi="Calibri" w:cs="Calibri"/>
        </w:rPr>
        <w:t xml:space="preserve">Veel parochies, kloosters en gemeenten zien een helpende taak voor zichzelf weggelegd. Zo realiseren ze – vaak in samenwerking met de lokale overheid – opvangplekken voor vluchtelingen, is er diaconale hulp voor mensen die het financieel zwaar hebben en zetten veel kerken en kerkelijke vrijwilligers zich in voor bijvoorbeeld voedselbanken, schuldhulpverlening of projecten die eenzaamheid tegengaan. </w:t>
      </w:r>
    </w:p>
    <w:p w14:paraId="049CF621" w14:textId="16CE6A27" w:rsidR="000B7C3F" w:rsidRDefault="000B7C3F" w:rsidP="006F7537">
      <w:pPr>
        <w:rPr>
          <w:rStyle w:val="GeenA"/>
          <w:rFonts w:ascii="Calibri" w:hAnsi="Calibri" w:cs="Calibri"/>
        </w:rPr>
      </w:pPr>
    </w:p>
    <w:p w14:paraId="524D94EC" w14:textId="29BB80BC" w:rsidR="000B7C3F" w:rsidRDefault="000B7C3F" w:rsidP="006F7537">
      <w:pPr>
        <w:rPr>
          <w:rStyle w:val="GeenA"/>
          <w:rFonts w:ascii="Calibri" w:hAnsi="Calibri" w:cs="Calibri"/>
        </w:rPr>
      </w:pPr>
      <w:r>
        <w:rPr>
          <w:rStyle w:val="GeenA"/>
          <w:rFonts w:ascii="Calibri" w:hAnsi="Calibri" w:cs="Calibri"/>
        </w:rPr>
        <w:t xml:space="preserve">Hoe ziet u als kerkganger deze helpende rol van de kerk? Die vraag staat centraal in een </w:t>
      </w:r>
      <w:proofErr w:type="gramStart"/>
      <w:r>
        <w:rPr>
          <w:rStyle w:val="GeenA"/>
          <w:rFonts w:ascii="Calibri" w:hAnsi="Calibri" w:cs="Calibri"/>
        </w:rPr>
        <w:t>online onderzoek</w:t>
      </w:r>
      <w:proofErr w:type="gramEnd"/>
      <w:r>
        <w:rPr>
          <w:rStyle w:val="GeenA"/>
          <w:rFonts w:ascii="Calibri" w:hAnsi="Calibri" w:cs="Calibri"/>
        </w:rPr>
        <w:t xml:space="preserve"> dat</w:t>
      </w:r>
      <w:r w:rsidR="00707B7E">
        <w:rPr>
          <w:rStyle w:val="GeenA"/>
          <w:rFonts w:ascii="Calibri" w:hAnsi="Calibri" w:cs="Calibri"/>
        </w:rPr>
        <w:t xml:space="preserve"> onderzoeksbureau </w:t>
      </w:r>
      <w:proofErr w:type="spellStart"/>
      <w:r w:rsidR="00707B7E">
        <w:rPr>
          <w:rStyle w:val="GeenA"/>
          <w:rFonts w:ascii="Calibri" w:hAnsi="Calibri" w:cs="Calibri"/>
        </w:rPr>
        <w:t>Citisens</w:t>
      </w:r>
      <w:proofErr w:type="spellEnd"/>
      <w:r>
        <w:rPr>
          <w:rStyle w:val="GeenA"/>
          <w:rFonts w:ascii="Calibri" w:hAnsi="Calibri" w:cs="Calibri"/>
        </w:rPr>
        <w:t xml:space="preserve"> </w:t>
      </w:r>
      <w:r w:rsidR="00707B7E">
        <w:rPr>
          <w:rStyle w:val="GeenA"/>
          <w:rFonts w:ascii="Calibri" w:hAnsi="Calibri" w:cs="Calibri"/>
        </w:rPr>
        <w:t xml:space="preserve">namens Actie Kerkbalans </w:t>
      </w:r>
      <w:r>
        <w:rPr>
          <w:rStyle w:val="GeenA"/>
          <w:rFonts w:ascii="Calibri" w:hAnsi="Calibri" w:cs="Calibri"/>
        </w:rPr>
        <w:t xml:space="preserve">vanaf 31 oktober uitvoert onder kerkgangers in heel Nederland. In de vragenlijst wordt onder andere gevraagd wat u van </w:t>
      </w:r>
      <w:r w:rsidR="00707B7E">
        <w:rPr>
          <w:rStyle w:val="GeenA"/>
          <w:rFonts w:ascii="Calibri" w:hAnsi="Calibri" w:cs="Calibri"/>
        </w:rPr>
        <w:t xml:space="preserve">de </w:t>
      </w:r>
      <w:r>
        <w:rPr>
          <w:rStyle w:val="GeenA"/>
          <w:rFonts w:ascii="Calibri" w:hAnsi="Calibri" w:cs="Calibri"/>
        </w:rPr>
        <w:t xml:space="preserve">kerk verwacht in de verschillende crises, en hoe u dit terugziet in uw parochie of gemeente. Ervaart u zelf steun van de kerk? En in hoeverre bent u bereid de kerk in tijd van crisis – nog of juist – te steunen? </w:t>
      </w:r>
    </w:p>
    <w:p w14:paraId="22C5AD28" w14:textId="77777777" w:rsidR="000B7C3F" w:rsidRDefault="000B7C3F" w:rsidP="006F7537">
      <w:pPr>
        <w:rPr>
          <w:rStyle w:val="GeenA"/>
          <w:rFonts w:ascii="Calibri" w:hAnsi="Calibri" w:cs="Calibri"/>
        </w:rPr>
      </w:pPr>
    </w:p>
    <w:p w14:paraId="213262B3" w14:textId="31F85186" w:rsidR="001965B7" w:rsidRPr="001965B7" w:rsidRDefault="001965B7">
      <w:pPr>
        <w:rPr>
          <w:rStyle w:val="GeenA"/>
          <w:rFonts w:ascii="Calibri" w:hAnsi="Calibri" w:cs="Calibri"/>
          <w:b/>
          <w:bCs/>
        </w:rPr>
      </w:pPr>
      <w:r w:rsidRPr="001965B7">
        <w:rPr>
          <w:rStyle w:val="GeenA"/>
          <w:rFonts w:ascii="Calibri" w:hAnsi="Calibri" w:cs="Calibri"/>
          <w:b/>
          <w:bCs/>
        </w:rPr>
        <w:t xml:space="preserve">Bij deze nodigen we u van harte uit mee te doen met dit </w:t>
      </w:r>
      <w:proofErr w:type="gramStart"/>
      <w:r w:rsidRPr="001965B7">
        <w:rPr>
          <w:rStyle w:val="GeenA"/>
          <w:rFonts w:ascii="Calibri" w:hAnsi="Calibri" w:cs="Calibri"/>
          <w:b/>
          <w:bCs/>
        </w:rPr>
        <w:t>online onderzoek</w:t>
      </w:r>
      <w:proofErr w:type="gramEnd"/>
      <w:r w:rsidRPr="001965B7">
        <w:rPr>
          <w:rStyle w:val="GeenA"/>
          <w:rFonts w:ascii="Calibri" w:hAnsi="Calibri" w:cs="Calibri"/>
          <w:b/>
          <w:bCs/>
        </w:rPr>
        <w:t xml:space="preserve">! </w:t>
      </w:r>
      <w:r w:rsidR="00707B7E">
        <w:rPr>
          <w:rStyle w:val="GeenA"/>
          <w:rFonts w:ascii="Calibri" w:hAnsi="Calibri" w:cs="Calibri"/>
          <w:b/>
          <w:bCs/>
        </w:rPr>
        <w:t xml:space="preserve">Dit </w:t>
      </w:r>
      <w:r w:rsidRPr="001965B7">
        <w:rPr>
          <w:rStyle w:val="GeenA"/>
          <w:rFonts w:ascii="Calibri" w:hAnsi="Calibri" w:cs="Calibri"/>
          <w:b/>
          <w:bCs/>
        </w:rPr>
        <w:t xml:space="preserve">kan via </w:t>
      </w:r>
      <w:hyperlink r:id="rId6" w:history="1">
        <w:r w:rsidRPr="001965B7">
          <w:rPr>
            <w:rStyle w:val="Hyperlink"/>
            <w:rFonts w:ascii="Calibri" w:hAnsi="Calibri" w:cs="Calibri"/>
            <w:b/>
            <w:bCs/>
          </w:rPr>
          <w:t>www.gevenaandekerk.nl</w:t>
        </w:r>
      </w:hyperlink>
      <w:r w:rsidRPr="001965B7">
        <w:rPr>
          <w:rStyle w:val="GeenA"/>
          <w:rFonts w:ascii="Calibri" w:hAnsi="Calibri" w:cs="Calibri"/>
          <w:b/>
          <w:bCs/>
        </w:rPr>
        <w:t xml:space="preserve">. Het invullen van de vragenlijst kost ongeveer </w:t>
      </w:r>
      <w:r w:rsidRPr="00A82431">
        <w:rPr>
          <w:rStyle w:val="GeenA"/>
          <w:rFonts w:ascii="Calibri" w:hAnsi="Calibri" w:cs="Calibri"/>
          <w:b/>
          <w:bCs/>
          <w:color w:val="000000" w:themeColor="text1"/>
        </w:rPr>
        <w:t xml:space="preserve">10 minuten. </w:t>
      </w:r>
      <w:r w:rsidRPr="001965B7">
        <w:rPr>
          <w:rStyle w:val="GeenA"/>
          <w:rFonts w:ascii="Calibri" w:hAnsi="Calibri" w:cs="Calibri"/>
          <w:b/>
          <w:bCs/>
        </w:rPr>
        <w:t xml:space="preserve">Doet u mee? </w:t>
      </w:r>
      <w:r w:rsidR="00617BAC">
        <w:rPr>
          <w:rStyle w:val="GeenA"/>
          <w:rFonts w:ascii="Calibri" w:hAnsi="Calibri" w:cs="Calibri"/>
          <w:b/>
          <w:bCs/>
        </w:rPr>
        <w:t>Uw mening telt!</w:t>
      </w:r>
    </w:p>
    <w:p w14:paraId="53884225" w14:textId="77777777" w:rsidR="00C355F1" w:rsidRPr="00906D1F" w:rsidRDefault="00C355F1">
      <w:pPr>
        <w:rPr>
          <w:rStyle w:val="GeenA"/>
          <w:rFonts w:ascii="Calibri" w:hAnsi="Calibri" w:cs="Calibri"/>
        </w:rPr>
      </w:pPr>
    </w:p>
    <w:p w14:paraId="0E172C37" w14:textId="1E5C51B5" w:rsidR="00C355F1" w:rsidRPr="000B7C3F" w:rsidRDefault="000B7C3F">
      <w:pPr>
        <w:rPr>
          <w:rStyle w:val="GeenA"/>
        </w:rPr>
      </w:pPr>
      <w:r w:rsidRPr="000B7C3F">
        <w:rPr>
          <w:rStyle w:val="GeenA"/>
          <w:rFonts w:ascii="Calibri" w:hAnsi="Calibri" w:cs="Calibri"/>
        </w:rPr>
        <w:t>Actie Kerkbalans verwacht dat het onderzoek waardevolle informatie oplevert over de rol van de kerk in tijden van crisis. Bij de start van Actie Kerkbalans in januari 2023 worden de uitkomsten van het onderzoek naar buiten gebracht.</w:t>
      </w:r>
    </w:p>
    <w:sectPr w:rsidR="00C355F1" w:rsidRPr="000B7C3F" w:rsidSect="0044386A">
      <w:headerReference w:type="default" r:id="rId7"/>
      <w:footerReference w:type="default" r:id="rId8"/>
      <w:pgSz w:w="11900" w:h="16840"/>
      <w:pgMar w:top="1985"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7711" w14:textId="77777777" w:rsidR="00877E92" w:rsidRDefault="00877E92">
      <w:r>
        <w:separator/>
      </w:r>
    </w:p>
  </w:endnote>
  <w:endnote w:type="continuationSeparator" w:id="0">
    <w:p w14:paraId="15489B49" w14:textId="77777777" w:rsidR="00877E92" w:rsidRDefault="0087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41E" w14:textId="2810DD50" w:rsidR="00C355F1" w:rsidRDefault="0044386A">
    <w:pPr>
      <w:pStyle w:val="Kop-envoettekst"/>
    </w:pPr>
    <w:r>
      <w:rPr>
        <w:noProof/>
      </w:rPr>
      <mc:AlternateContent>
        <mc:Choice Requires="wps">
          <w:drawing>
            <wp:anchor distT="0" distB="0" distL="114300" distR="114300" simplePos="0" relativeHeight="251661312" behindDoc="0" locked="0" layoutInCell="1" allowOverlap="1" wp14:anchorId="2A0710B1" wp14:editId="07C73445">
              <wp:simplePos x="0" y="0"/>
              <wp:positionH relativeFrom="column">
                <wp:posOffset>-1007534</wp:posOffset>
              </wp:positionH>
              <wp:positionV relativeFrom="paragraph">
                <wp:posOffset>405765</wp:posOffset>
              </wp:positionV>
              <wp:extent cx="8192277" cy="254847"/>
              <wp:effectExtent l="0" t="0" r="0" b="0"/>
              <wp:wrapNone/>
              <wp:docPr id="2" name="Rechthoek 2"/>
              <wp:cNvGraphicFramePr/>
              <a:graphic xmlns:a="http://schemas.openxmlformats.org/drawingml/2006/main">
                <a:graphicData uri="http://schemas.microsoft.com/office/word/2010/wordprocessingShape">
                  <wps:wsp>
                    <wps:cNvSpPr/>
                    <wps:spPr>
                      <a:xfrm>
                        <a:off x="0" y="0"/>
                        <a:ext cx="8192277" cy="254847"/>
                      </a:xfrm>
                      <a:prstGeom prst="rect">
                        <a:avLst/>
                      </a:prstGeom>
                      <a:solidFill>
                        <a:srgbClr val="E306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CB1FB" id="Rechthoek 2" o:spid="_x0000_s1026" style="position:absolute;margin-left:-79.35pt;margin-top:31.95pt;width:645.05pt;height:2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" fillcolor="#e30614"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8F6D" w14:textId="77777777" w:rsidR="00877E92" w:rsidRDefault="00877E92">
      <w:r>
        <w:separator/>
      </w:r>
    </w:p>
  </w:footnote>
  <w:footnote w:type="continuationSeparator" w:id="0">
    <w:p w14:paraId="362A33C6" w14:textId="77777777" w:rsidR="00877E92" w:rsidRDefault="0087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2391" w14:textId="03EA1BF9" w:rsidR="00C355F1" w:rsidRDefault="0044386A">
    <w:pPr>
      <w:pStyle w:val="Kop-envoettekst"/>
    </w:pPr>
    <w:r>
      <w:rPr>
        <w:noProof/>
      </w:rPr>
      <w:drawing>
        <wp:anchor distT="0" distB="0" distL="114300" distR="114300" simplePos="0" relativeHeight="251659264" behindDoc="1" locked="0" layoutInCell="1" allowOverlap="1" wp14:anchorId="4326EDB9" wp14:editId="741B09E0">
          <wp:simplePos x="0" y="0"/>
          <wp:positionH relativeFrom="column">
            <wp:posOffset>4964430</wp:posOffset>
          </wp:positionH>
          <wp:positionV relativeFrom="paragraph">
            <wp:posOffset>-135890</wp:posOffset>
          </wp:positionV>
          <wp:extent cx="940842" cy="695831"/>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40842" cy="695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F1"/>
    <w:rsid w:val="00013934"/>
    <w:rsid w:val="00073420"/>
    <w:rsid w:val="000B7C3F"/>
    <w:rsid w:val="00123A79"/>
    <w:rsid w:val="00127844"/>
    <w:rsid w:val="001965B7"/>
    <w:rsid w:val="002339AE"/>
    <w:rsid w:val="002678E1"/>
    <w:rsid w:val="003F0F7F"/>
    <w:rsid w:val="004201AA"/>
    <w:rsid w:val="0044386A"/>
    <w:rsid w:val="004B6702"/>
    <w:rsid w:val="005329DD"/>
    <w:rsid w:val="005F2488"/>
    <w:rsid w:val="00617BAC"/>
    <w:rsid w:val="00666010"/>
    <w:rsid w:val="006D5F16"/>
    <w:rsid w:val="006F7537"/>
    <w:rsid w:val="00707B7E"/>
    <w:rsid w:val="00877E92"/>
    <w:rsid w:val="00906D1F"/>
    <w:rsid w:val="00A6465C"/>
    <w:rsid w:val="00A82431"/>
    <w:rsid w:val="00B708ED"/>
    <w:rsid w:val="00C178D5"/>
    <w:rsid w:val="00C355F1"/>
    <w:rsid w:val="00DD27C7"/>
    <w:rsid w:val="00E74CF9"/>
    <w:rsid w:val="00E91513"/>
    <w:rsid w:val="00ED6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953F"/>
  <w15:docId w15:val="{F5DD4898-B2AE-5943-9FA4-71B7E19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w:hAnsi="Times" w:cs="Arial Unicode MS"/>
      <w:color w:val="000000"/>
      <w:sz w:val="22"/>
      <w:szCs w:val="22"/>
      <w:u w:color="00000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GeenA">
    <w:name w:val="Geen A"/>
    <w:rPr>
      <w:lang w:val="nl-NL"/>
    </w:rPr>
  </w:style>
  <w:style w:type="character" w:customStyle="1" w:styleId="Geen">
    <w:name w:val="Geen"/>
  </w:style>
  <w:style w:type="character" w:customStyle="1" w:styleId="Hyperlink0">
    <w:name w:val="Hyperlink.0"/>
    <w:basedOn w:val="Geen"/>
    <w:rPr>
      <w:u w:val="single"/>
    </w:rPr>
  </w:style>
  <w:style w:type="character" w:customStyle="1" w:styleId="apple-converted-space">
    <w:name w:val="apple-converted-space"/>
    <w:basedOn w:val="Standaardalinea-lettertype"/>
    <w:rsid w:val="004201AA"/>
  </w:style>
  <w:style w:type="paragraph" w:styleId="Ballontekst">
    <w:name w:val="Balloon Text"/>
    <w:basedOn w:val="Standaard"/>
    <w:link w:val="BallontekstChar"/>
    <w:uiPriority w:val="99"/>
    <w:semiHidden/>
    <w:unhideWhenUsed/>
    <w:rsid w:val="00A6465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6465C"/>
    <w:rPr>
      <w:color w:val="000000"/>
      <w:sz w:val="18"/>
      <w:szCs w:val="18"/>
      <w:u w:color="000000"/>
    </w:rPr>
  </w:style>
  <w:style w:type="character" w:styleId="Nadruk">
    <w:name w:val="Emphasis"/>
    <w:basedOn w:val="Standaardalinea-lettertype"/>
    <w:uiPriority w:val="20"/>
    <w:qFormat/>
    <w:rsid w:val="00A6465C"/>
    <w:rPr>
      <w:i/>
      <w:iCs/>
    </w:rPr>
  </w:style>
  <w:style w:type="character" w:styleId="Onopgelostemelding">
    <w:name w:val="Unresolved Mention"/>
    <w:basedOn w:val="Standaardalinea-lettertype"/>
    <w:uiPriority w:val="99"/>
    <w:semiHidden/>
    <w:unhideWhenUsed/>
    <w:rsid w:val="001965B7"/>
    <w:rPr>
      <w:color w:val="605E5C"/>
      <w:shd w:val="clear" w:color="auto" w:fill="E1DFDD"/>
    </w:rPr>
  </w:style>
  <w:style w:type="paragraph" w:styleId="Revisie">
    <w:name w:val="Revision"/>
    <w:hidden/>
    <w:uiPriority w:val="99"/>
    <w:semiHidden/>
    <w:rsid w:val="000B7C3F"/>
    <w:pPr>
      <w:pBdr>
        <w:top w:val="none" w:sz="0" w:space="0" w:color="auto"/>
        <w:left w:val="none" w:sz="0" w:space="0" w:color="auto"/>
        <w:bottom w:val="none" w:sz="0" w:space="0" w:color="auto"/>
        <w:right w:val="none" w:sz="0" w:space="0" w:color="auto"/>
        <w:between w:val="none" w:sz="0" w:space="0" w:color="auto"/>
        <w:bar w:val="none" w:sz="0" w:color="auto"/>
      </w:pBdr>
    </w:pPr>
    <w:rPr>
      <w:rFonts w:ascii="Times" w:hAnsi="Times" w:cs="Arial Unicode MS"/>
      <w:color w:val="000000"/>
      <w:sz w:val="22"/>
      <w:szCs w:val="22"/>
      <w:u w:color="000000"/>
    </w:rPr>
  </w:style>
  <w:style w:type="paragraph" w:styleId="Koptekst">
    <w:name w:val="header"/>
    <w:basedOn w:val="Standaard"/>
    <w:link w:val="KoptekstChar"/>
    <w:uiPriority w:val="99"/>
    <w:unhideWhenUsed/>
    <w:rsid w:val="0044386A"/>
    <w:pPr>
      <w:tabs>
        <w:tab w:val="center" w:pos="4536"/>
        <w:tab w:val="right" w:pos="9072"/>
      </w:tabs>
    </w:pPr>
  </w:style>
  <w:style w:type="character" w:customStyle="1" w:styleId="KoptekstChar">
    <w:name w:val="Koptekst Char"/>
    <w:basedOn w:val="Standaardalinea-lettertype"/>
    <w:link w:val="Koptekst"/>
    <w:uiPriority w:val="99"/>
    <w:rsid w:val="0044386A"/>
    <w:rPr>
      <w:rFonts w:ascii="Times" w:hAnsi="Times" w:cs="Arial Unicode MS"/>
      <w:color w:val="000000"/>
      <w:sz w:val="22"/>
      <w:szCs w:val="22"/>
      <w:u w:color="000000"/>
    </w:rPr>
  </w:style>
  <w:style w:type="paragraph" w:styleId="Voettekst">
    <w:name w:val="footer"/>
    <w:basedOn w:val="Standaard"/>
    <w:link w:val="VoettekstChar"/>
    <w:uiPriority w:val="99"/>
    <w:unhideWhenUsed/>
    <w:rsid w:val="0044386A"/>
    <w:pPr>
      <w:tabs>
        <w:tab w:val="center" w:pos="4536"/>
        <w:tab w:val="right" w:pos="9072"/>
      </w:tabs>
    </w:pPr>
  </w:style>
  <w:style w:type="character" w:customStyle="1" w:styleId="VoettekstChar">
    <w:name w:val="Voettekst Char"/>
    <w:basedOn w:val="Standaardalinea-lettertype"/>
    <w:link w:val="Voettekst"/>
    <w:uiPriority w:val="99"/>
    <w:rsid w:val="0044386A"/>
    <w:rPr>
      <w:rFonts w:ascii="Times" w:hAnsi="Time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4320">
      <w:bodyDiv w:val="1"/>
      <w:marLeft w:val="0"/>
      <w:marRight w:val="0"/>
      <w:marTop w:val="0"/>
      <w:marBottom w:val="0"/>
      <w:divBdr>
        <w:top w:val="none" w:sz="0" w:space="0" w:color="auto"/>
        <w:left w:val="none" w:sz="0" w:space="0" w:color="auto"/>
        <w:bottom w:val="none" w:sz="0" w:space="0" w:color="auto"/>
        <w:right w:val="none" w:sz="0" w:space="0" w:color="auto"/>
      </w:divBdr>
    </w:div>
    <w:div w:id="776221300">
      <w:bodyDiv w:val="1"/>
      <w:marLeft w:val="0"/>
      <w:marRight w:val="0"/>
      <w:marTop w:val="0"/>
      <w:marBottom w:val="0"/>
      <w:divBdr>
        <w:top w:val="none" w:sz="0" w:space="0" w:color="auto"/>
        <w:left w:val="none" w:sz="0" w:space="0" w:color="auto"/>
        <w:bottom w:val="none" w:sz="0" w:space="0" w:color="auto"/>
        <w:right w:val="none" w:sz="0" w:space="0" w:color="auto"/>
      </w:divBdr>
    </w:div>
    <w:div w:id="1790780597">
      <w:bodyDiv w:val="1"/>
      <w:marLeft w:val="0"/>
      <w:marRight w:val="0"/>
      <w:marTop w:val="0"/>
      <w:marBottom w:val="0"/>
      <w:divBdr>
        <w:top w:val="none" w:sz="0" w:space="0" w:color="auto"/>
        <w:left w:val="none" w:sz="0" w:space="0" w:color="auto"/>
        <w:bottom w:val="none" w:sz="0" w:space="0" w:color="auto"/>
        <w:right w:val="none" w:sz="0" w:space="0" w:color="auto"/>
      </w:divBdr>
    </w:div>
    <w:div w:id="1923098608">
      <w:bodyDiv w:val="1"/>
      <w:marLeft w:val="0"/>
      <w:marRight w:val="0"/>
      <w:marTop w:val="0"/>
      <w:marBottom w:val="0"/>
      <w:divBdr>
        <w:top w:val="none" w:sz="0" w:space="0" w:color="auto"/>
        <w:left w:val="none" w:sz="0" w:space="0" w:color="auto"/>
        <w:bottom w:val="none" w:sz="0" w:space="0" w:color="auto"/>
        <w:right w:val="none" w:sz="0" w:space="0" w:color="auto"/>
      </w:divBdr>
    </w:div>
    <w:div w:id="212483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venaandekerk.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Jasper Duisterwinkel</cp:lastModifiedBy>
  <cp:revision>3</cp:revision>
  <dcterms:created xsi:type="dcterms:W3CDTF">2022-10-31T09:48:00Z</dcterms:created>
  <dcterms:modified xsi:type="dcterms:W3CDTF">2022-11-01T12:41:00Z</dcterms:modified>
</cp:coreProperties>
</file>